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D39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Положение</w:t>
      </w:r>
    </w:p>
    <w:p w14:paraId="55B4BD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 проведении школьного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фото</w:t>
      </w:r>
      <w:r>
        <w:rPr>
          <w:rFonts w:hint="default" w:ascii="Times New Roman" w:hAnsi="Times New Roman" w:cs="Times New Roman"/>
          <w:sz w:val="24"/>
          <w:szCs w:val="24"/>
        </w:rPr>
        <w:t xml:space="preserve">конкурса </w:t>
      </w:r>
    </w:p>
    <w:p w14:paraId="11C46D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«Мое книжное лето-2025»</w:t>
      </w:r>
    </w:p>
    <w:p w14:paraId="0D5CDC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2CC9F9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1.  Школьный фотоконкурс проводится МКОУ «СОШ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85»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24E2AC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552AEC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 Основной целью конкурса является повышение престижа чтения, содействие раскрытию творческого потенциала участников, воспитание культуры и традиций чтения среди обучающихся. </w:t>
      </w:r>
    </w:p>
    <w:p w14:paraId="6E0123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6ABDC0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 Условия проведения конкурса: </w:t>
      </w:r>
    </w:p>
    <w:p w14:paraId="0C848A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3.1. К участию приглашаются обучающиеся с 1 по 11 класс.</w:t>
      </w:r>
    </w:p>
    <w:p w14:paraId="0FBE69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3.2. Участники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ф</w:t>
      </w:r>
      <w:r>
        <w:rPr>
          <w:rFonts w:hint="default" w:ascii="Times New Roman" w:hAnsi="Times New Roman" w:cs="Times New Roman"/>
          <w:sz w:val="24"/>
          <w:szCs w:val="24"/>
        </w:rPr>
        <w:t xml:space="preserve">отоконкурса отправляют  фотографию на  электронный адрес: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"mailto:lorkid147@mail.ru"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3"/>
          <w:rFonts w:hint="default" w:ascii="Times New Roman" w:hAnsi="Times New Roman" w:cs="Times New Roman"/>
          <w:sz w:val="24"/>
          <w:szCs w:val="24"/>
          <w:lang w:val="en-US"/>
        </w:rPr>
        <w:t>lorkid</w:t>
      </w:r>
      <w:r>
        <w:rPr>
          <w:rStyle w:val="13"/>
          <w:rFonts w:hint="default" w:ascii="Times New Roman" w:hAnsi="Times New Roman" w:cs="Times New Roman"/>
          <w:sz w:val="24"/>
          <w:szCs w:val="24"/>
        </w:rPr>
        <w:t>147@</w:t>
      </w:r>
      <w:r>
        <w:rPr>
          <w:rStyle w:val="13"/>
          <w:rFonts w:hint="default" w:ascii="Times New Roman" w:hAnsi="Times New Roman" w:cs="Times New Roman"/>
          <w:sz w:val="24"/>
          <w:szCs w:val="24"/>
          <w:lang w:val="en-US"/>
        </w:rPr>
        <w:t>mail</w:t>
      </w:r>
      <w:r>
        <w:rPr>
          <w:rStyle w:val="13"/>
          <w:rFonts w:hint="default" w:ascii="Times New Roman" w:hAnsi="Times New Roman" w:cs="Times New Roman"/>
          <w:sz w:val="24"/>
          <w:szCs w:val="24"/>
        </w:rPr>
        <w:t>.</w:t>
      </w:r>
      <w:r>
        <w:rPr>
          <w:rStyle w:val="13"/>
          <w:rFonts w:hint="default" w:ascii="Times New Roman" w:hAnsi="Times New Roman" w:cs="Times New Roman"/>
          <w:sz w:val="24"/>
          <w:szCs w:val="24"/>
          <w:lang w:val="en-US"/>
        </w:rPr>
        <w:t>ru</w:t>
      </w:r>
      <w:r>
        <w:rPr>
          <w:rStyle w:val="13"/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(тем самым да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ют</w:t>
      </w:r>
      <w:r>
        <w:rPr>
          <w:rFonts w:hint="default" w:ascii="Times New Roman" w:hAnsi="Times New Roman" w:cs="Times New Roman"/>
          <w:sz w:val="24"/>
          <w:szCs w:val="24"/>
        </w:rPr>
        <w:t xml:space="preserve"> согласие на публикацию фотографии в школьной газете)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410043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3.3. На фотоконкурс принимаются фотографии любого жанра по теме фотоконкурса (обучающийся с книгой в руках в любом месте: дома, на природе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hint="default" w:ascii="Times New Roman" w:hAnsi="Times New Roman" w:cs="Times New Roman"/>
          <w:sz w:val="24"/>
          <w:szCs w:val="24"/>
        </w:rPr>
        <w:t>примечание: действие происходит в летнее время года)</w:t>
      </w:r>
      <w:r>
        <w:rPr>
          <w:rFonts w:hint="default" w:ascii="Times New Roman" w:hAnsi="Times New Roman" w:cs="Times New Roman"/>
          <w:sz w:val="24"/>
          <w:szCs w:val="24"/>
        </w:rPr>
        <w:t>, в транспорте, на даче, на отдыхе) - 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кадре присутствует книга, сам участник. Допускается обработка фотографий (коррекция контраста и цвета).</w:t>
      </w:r>
    </w:p>
    <w:p w14:paraId="423BE4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Фотоизображения должны быть в формате JPEG.  </w:t>
      </w:r>
    </w:p>
    <w:p w14:paraId="728906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 конкурс принимаются только личные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оригинальные </w:t>
      </w:r>
      <w:r>
        <w:rPr>
          <w:rFonts w:hint="default" w:ascii="Times New Roman" w:hAnsi="Times New Roman" w:cs="Times New Roman"/>
          <w:sz w:val="24"/>
          <w:szCs w:val="24"/>
        </w:rPr>
        <w:t xml:space="preserve">фотографии! Фотографии, скопированные с сайтов, не принимаются.  </w:t>
      </w:r>
    </w:p>
    <w:p w14:paraId="0DCB19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3.4. Принимается неограниченное число фотографий от одного участника. Но книги на фотографиях должны быть разные.  </w:t>
      </w:r>
    </w:p>
    <w:p w14:paraId="65734A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439DCB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4. Порядок проведения конкурса: </w:t>
      </w:r>
    </w:p>
    <w:p w14:paraId="15626D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Конкурс проводится в один этап: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25</w:t>
      </w:r>
      <w:r>
        <w:rPr>
          <w:rFonts w:hint="default" w:ascii="Times New Roman" w:hAnsi="Times New Roman" w:cs="Times New Roman"/>
          <w:sz w:val="24"/>
          <w:szCs w:val="24"/>
        </w:rPr>
        <w:t xml:space="preserve"> июня по 21 августа 2025 г. </w:t>
      </w:r>
    </w:p>
    <w:p w14:paraId="2365AA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0FFE37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5. Критерии оценки: </w:t>
      </w:r>
    </w:p>
    <w:p w14:paraId="231CC8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Оценка конкурсных работ производится по следующим критериям: </w:t>
      </w:r>
    </w:p>
    <w:p w14:paraId="26441D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соответствие теме конкурса; </w:t>
      </w:r>
    </w:p>
    <w:p w14:paraId="5A7E7D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четкость и яркость фотографии;</w:t>
      </w:r>
    </w:p>
    <w:p w14:paraId="269C91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- оригинальность идеи. </w:t>
      </w:r>
    </w:p>
    <w:p w14:paraId="562DE0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705A1A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6. По мере поступления фотографий организаторы конкурса оставляют за собой право выделить несколько номинаций. </w:t>
      </w:r>
    </w:p>
    <w:p w14:paraId="1361D2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31B7E7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7. Награждение </w:t>
      </w:r>
    </w:p>
    <w:p w14:paraId="09DB5C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7.1. По итогам конкурса организаторами проводится награждение дипломами и сувенирами. </w:t>
      </w:r>
    </w:p>
    <w:p w14:paraId="2ED3EE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7.2. По решению организаторов конкурса могут быть учреждены дополнительные номинации, дипломы (грамоты), поощрительные призы. </w:t>
      </w:r>
    </w:p>
    <w:p w14:paraId="137DC0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7.3. Итоги проведения фотоконкурса публикуются в школьной газете в сентябре 2025 года. </w:t>
      </w:r>
    </w:p>
    <w:p w14:paraId="18717E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5A3CF9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Контактное лицо по организационным вопросам: </w:t>
      </w:r>
    </w:p>
    <w:p w14:paraId="70415F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Татаринова Ирина Юрьевна, учитель русского языка и литературы </w:t>
      </w:r>
    </w:p>
    <w:p w14:paraId="503B7A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Электронный адрес: lorkid147@mail.ru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C4"/>
    <w:rsid w:val="00144242"/>
    <w:rsid w:val="002A14E6"/>
    <w:rsid w:val="00661E4E"/>
    <w:rsid w:val="0072795A"/>
    <w:rsid w:val="009C2D9C"/>
    <w:rsid w:val="009D29AD"/>
    <w:rsid w:val="00B934EF"/>
    <w:rsid w:val="00C773FC"/>
    <w:rsid w:val="00DC70C4"/>
    <w:rsid w:val="00ED2147"/>
    <w:rsid w:val="1F3437D0"/>
    <w:rsid w:val="5075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5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6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Заголовок 2 Знак"/>
    <w:basedOn w:val="11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Заголовок 3 Знак"/>
    <w:basedOn w:val="11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9">
    <w:name w:val="Заголовок 4 Знак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0">
    <w:name w:val="Заголовок 5 Знак"/>
    <w:basedOn w:val="11"/>
    <w:link w:val="6"/>
    <w:semiHidden/>
    <w:uiPriority w:val="9"/>
    <w:rPr>
      <w:rFonts w:eastAsiaTheme="majorEastAsia" w:cstheme="majorBidi"/>
      <w:color w:val="2F5597" w:themeColor="accent1" w:themeShade="BF"/>
    </w:rPr>
  </w:style>
  <w:style w:type="character" w:customStyle="1" w:styleId="21">
    <w:name w:val="Заголовок 6 Знак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Заголовок 7 Знак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Заголовок 8 Знак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Заголовок 9 Знак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Заголовок Знак"/>
    <w:basedOn w:val="11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Подзаголовок Знак"/>
    <w:basedOn w:val="11"/>
    <w:link w:val="15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Цитата 2 Знак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Выделенная цитата Знак"/>
    <w:basedOn w:val="11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4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1826</Characters>
  <Lines>15</Lines>
  <Paragraphs>4</Paragraphs>
  <TotalTime>3</TotalTime>
  <ScaleCrop>false</ScaleCrop>
  <LinksUpToDate>false</LinksUpToDate>
  <CharactersWithSpaces>2142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2025-06-02T14:30:00Z</dcterms:created>
  <dc:creator>Admin</dc:creator>
  <cp:lastModifiedBy>z</cp:lastModifiedBy>
  <dcterms:modified xsi:type="dcterms:W3CDTF">2025-06-23T11:08:14Z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44E86B8D723541F5BEC625CB06AB9A4C_12</vt:lpwstr>
  </property>
</Properties>
</file>